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5C155702" w14:textId="3AE71D9E" w:rsidR="0063779E" w:rsidRPr="0063779E" w:rsidRDefault="001F2574" w:rsidP="0063779E">
      <w:pPr>
        <w:pStyle w:val="OZNZACZNIKAwskazanienrzacznika"/>
        <w:rPr>
          <w:b w:val="0"/>
          <w:bCs/>
        </w:rPr>
      </w:pPr>
      <w:r w:rsidRPr="001F2574">
        <w:rPr>
          <w:b w:val="0"/>
          <w:bCs/>
        </w:rPr>
        <w:t>IK 2644384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1F2574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B69DA"/>
    <w:rsid w:val="005C6870"/>
    <w:rsid w:val="005D5495"/>
    <w:rsid w:val="005E0E62"/>
    <w:rsid w:val="005E13D0"/>
    <w:rsid w:val="00624091"/>
    <w:rsid w:val="0063779E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70B58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2024-11-15T14:28:00Z</dcterms:modified>
</cp:coreProperties>
</file>